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4B86" w14:textId="349F34CF" w:rsidR="00732A19" w:rsidRDefault="0025506F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Norfolk County Council </w:t>
      </w:r>
      <w:r w:rsidR="00924CAF" w:rsidRPr="00860DA6">
        <w:rPr>
          <w:rFonts w:cs="Arial"/>
          <w:szCs w:val="24"/>
        </w:rPr>
        <w:t>proposes to make</w:t>
      </w:r>
      <w:r w:rsidR="00BF1862" w:rsidRPr="00860DA6">
        <w:rPr>
          <w:rFonts w:cs="Arial"/>
          <w:szCs w:val="24"/>
        </w:rPr>
        <w:t xml:space="preserve"> </w:t>
      </w:r>
      <w:r w:rsidR="00A75EEE" w:rsidRPr="00860DA6">
        <w:rPr>
          <w:rFonts w:cs="Arial"/>
          <w:szCs w:val="24"/>
        </w:rPr>
        <w:t xml:space="preserve">a Temporary Traffic </w:t>
      </w:r>
      <w:r w:rsidR="00B62C89" w:rsidRPr="00860DA6">
        <w:rPr>
          <w:rFonts w:cs="Arial"/>
          <w:szCs w:val="24"/>
        </w:rPr>
        <w:t xml:space="preserve">Regulation </w:t>
      </w:r>
      <w:r w:rsidR="00A75EEE" w:rsidRPr="00860DA6">
        <w:rPr>
          <w:rFonts w:cs="Arial"/>
          <w:szCs w:val="24"/>
        </w:rPr>
        <w:t>Order</w:t>
      </w:r>
      <w:r w:rsidR="00A55A6F">
        <w:rPr>
          <w:rFonts w:cs="Arial"/>
          <w:szCs w:val="24"/>
        </w:rPr>
        <w:t xml:space="preserve"> (the “Order”)</w:t>
      </w:r>
      <w:r w:rsidR="00A75EEE" w:rsidRPr="00860DA6">
        <w:rPr>
          <w:rFonts w:cs="Arial"/>
          <w:szCs w:val="24"/>
        </w:rPr>
        <w:t xml:space="preserve"> </w:t>
      </w:r>
      <w:r w:rsidR="001A712E" w:rsidRPr="00860DA6">
        <w:rPr>
          <w:rFonts w:cs="Arial"/>
          <w:szCs w:val="24"/>
        </w:rPr>
        <w:t>(</w:t>
      </w:r>
      <w:r w:rsidR="00992D26" w:rsidRPr="00992D26">
        <w:rPr>
          <w:rFonts w:cs="Arial"/>
          <w:szCs w:val="24"/>
        </w:rPr>
        <w:t>STRO12038</w:t>
      </w:r>
      <w:r w:rsidR="001A712E" w:rsidRPr="00860DA6">
        <w:rPr>
          <w:rFonts w:cs="Arial"/>
          <w:szCs w:val="24"/>
        </w:rPr>
        <w:t xml:space="preserve">) </w:t>
      </w:r>
      <w:r w:rsidR="00A75EEE" w:rsidRPr="00860DA6">
        <w:rPr>
          <w:rFonts w:cs="Arial"/>
          <w:szCs w:val="24"/>
        </w:rPr>
        <w:t>affecting</w:t>
      </w:r>
      <w:bookmarkStart w:id="0" w:name="_Hlk101954497"/>
      <w:bookmarkStart w:id="1" w:name="_Hlk518217267"/>
      <w:bookmarkStart w:id="2" w:name="_Hlk521407407"/>
      <w:bookmarkStart w:id="3" w:name="_Hlk532206187"/>
      <w:r w:rsidR="00B62C89" w:rsidRPr="00860DA6">
        <w:rPr>
          <w:rFonts w:cs="Arial"/>
          <w:szCs w:val="24"/>
        </w:rPr>
        <w:t xml:space="preserve"> </w:t>
      </w:r>
      <w:r w:rsidR="000A0369" w:rsidRPr="00860DA6">
        <w:rPr>
          <w:rFonts w:cs="Arial"/>
          <w:szCs w:val="24"/>
        </w:rPr>
        <w:t>the</w:t>
      </w:r>
      <w:r w:rsidR="0031575F" w:rsidRPr="00860DA6">
        <w:rPr>
          <w:rFonts w:cs="Arial"/>
          <w:szCs w:val="24"/>
        </w:rPr>
        <w:t xml:space="preserve"> </w:t>
      </w:r>
      <w:r w:rsidR="008858AF" w:rsidRPr="008858AF">
        <w:rPr>
          <w:rFonts w:cs="Arial"/>
          <w:szCs w:val="24"/>
        </w:rPr>
        <w:t>C116 Hale Road from its junction with U33234 Half Mile Drift for 300m eastwards</w:t>
      </w:r>
      <w:r w:rsidR="000A0369" w:rsidRPr="00860DA6">
        <w:rPr>
          <w:rFonts w:cs="Arial"/>
          <w:szCs w:val="24"/>
        </w:rPr>
        <w:t xml:space="preserve"> </w:t>
      </w:r>
      <w:r w:rsidR="00CF1734">
        <w:rPr>
          <w:rFonts w:cs="Arial"/>
          <w:szCs w:val="24"/>
        </w:rPr>
        <w:t xml:space="preserve">(the “Road”) </w:t>
      </w:r>
      <w:r w:rsidR="000A0369" w:rsidRPr="00860DA6">
        <w:rPr>
          <w:rFonts w:cs="Arial"/>
          <w:szCs w:val="24"/>
        </w:rPr>
        <w:t xml:space="preserve">in the </w:t>
      </w:r>
      <w:bookmarkEnd w:id="0"/>
      <w:r w:rsidR="000A0369" w:rsidRPr="00860DA6">
        <w:rPr>
          <w:rFonts w:cs="Arial"/>
          <w:szCs w:val="24"/>
        </w:rPr>
        <w:t xml:space="preserve"> </w:t>
      </w:r>
      <w:r w:rsidR="008858AF">
        <w:rPr>
          <w:rFonts w:cs="Arial"/>
          <w:szCs w:val="24"/>
        </w:rPr>
        <w:t>Parish</w:t>
      </w:r>
      <w:r w:rsidR="00180CB6" w:rsidRPr="00CA52C6">
        <w:rPr>
          <w:rFonts w:cs="Arial"/>
          <w:szCs w:val="24"/>
        </w:rPr>
        <w:t xml:space="preserve"> of </w:t>
      </w:r>
      <w:r w:rsidR="008858AF" w:rsidRPr="008858AF">
        <w:rPr>
          <w:rFonts w:cs="Arial"/>
          <w:szCs w:val="24"/>
        </w:rPr>
        <w:t>Bradenham</w:t>
      </w:r>
      <w:r w:rsidR="00180CB6">
        <w:rPr>
          <w:rFonts w:cs="Arial"/>
          <w:szCs w:val="24"/>
        </w:rPr>
        <w:t xml:space="preserve"> </w:t>
      </w:r>
      <w:r w:rsidR="00431DF9" w:rsidRPr="00860DA6">
        <w:rPr>
          <w:rFonts w:cs="Arial"/>
          <w:szCs w:val="24"/>
        </w:rPr>
        <w:t>to facilitate</w:t>
      </w:r>
      <w:r w:rsidR="0031575F" w:rsidRPr="00860DA6">
        <w:rPr>
          <w:rFonts w:cs="Arial"/>
          <w:szCs w:val="24"/>
        </w:rPr>
        <w:t xml:space="preserve"> </w:t>
      </w:r>
      <w:r w:rsidR="008858AF" w:rsidRPr="008858AF">
        <w:rPr>
          <w:rFonts w:cs="Arial"/>
          <w:szCs w:val="24"/>
        </w:rPr>
        <w:t>BT pole testing works</w:t>
      </w:r>
      <w:r w:rsidR="00A55A6F">
        <w:rPr>
          <w:rFonts w:cs="Arial"/>
          <w:szCs w:val="24"/>
        </w:rPr>
        <w:t>, t</w:t>
      </w:r>
      <w:r w:rsidR="00A75EEE" w:rsidRPr="00860DA6">
        <w:rPr>
          <w:rFonts w:cs="Arial"/>
          <w:szCs w:val="24"/>
        </w:rPr>
        <w:t xml:space="preserve">he </w:t>
      </w:r>
      <w:r w:rsidR="00CF1734">
        <w:rPr>
          <w:rFonts w:cs="Arial"/>
          <w:szCs w:val="24"/>
        </w:rPr>
        <w:t>R</w:t>
      </w:r>
      <w:r w:rsidR="00A75EEE" w:rsidRPr="00860DA6">
        <w:rPr>
          <w:rFonts w:cs="Arial"/>
          <w:szCs w:val="24"/>
        </w:rPr>
        <w:t xml:space="preserve">oad </w:t>
      </w:r>
      <w:r w:rsidR="009734BA" w:rsidRPr="00860DA6">
        <w:rPr>
          <w:rFonts w:cs="Arial"/>
          <w:szCs w:val="24"/>
        </w:rPr>
        <w:t>will be temporarily clo</w:t>
      </w:r>
      <w:r w:rsidR="00B3317D" w:rsidRPr="00860DA6">
        <w:rPr>
          <w:rFonts w:cs="Arial"/>
          <w:szCs w:val="24"/>
        </w:rPr>
        <w:t xml:space="preserve">sed (except for </w:t>
      </w:r>
      <w:r w:rsidR="00B130B6">
        <w:rPr>
          <w:rFonts w:cs="Arial"/>
          <w:szCs w:val="24"/>
        </w:rPr>
        <w:t xml:space="preserve">pedestrian </w:t>
      </w:r>
      <w:r w:rsidR="00B3317D" w:rsidRPr="00860DA6">
        <w:rPr>
          <w:rFonts w:cs="Arial"/>
          <w:szCs w:val="24"/>
        </w:rPr>
        <w:t>access)</w:t>
      </w:r>
      <w:r w:rsidR="00B00918">
        <w:rPr>
          <w:rFonts w:cs="Arial"/>
          <w:szCs w:val="24"/>
        </w:rPr>
        <w:t xml:space="preserve"> fo</w:t>
      </w:r>
      <w:r w:rsidR="00583526">
        <w:rPr>
          <w:rFonts w:cs="Arial"/>
          <w:szCs w:val="24"/>
        </w:rPr>
        <w:t>r the duration of the works</w:t>
      </w:r>
      <w:r w:rsidR="001320C1">
        <w:rPr>
          <w:rFonts w:cs="Arial"/>
          <w:szCs w:val="24"/>
        </w:rPr>
        <w:t>/period the closure is necessary</w:t>
      </w:r>
      <w:r w:rsidR="00A55A6F">
        <w:rPr>
          <w:rFonts w:cs="Arial"/>
          <w:szCs w:val="24"/>
        </w:rPr>
        <w:t xml:space="preserve"> which </w:t>
      </w:r>
      <w:r w:rsidR="001320C1">
        <w:rPr>
          <w:rFonts w:cs="Arial"/>
          <w:szCs w:val="24"/>
        </w:rPr>
        <w:t>is</w:t>
      </w:r>
      <w:r w:rsidR="00583526">
        <w:rPr>
          <w:rFonts w:cs="Arial"/>
          <w:szCs w:val="24"/>
        </w:rPr>
        <w:t xml:space="preserve"> anticipated to b</w:t>
      </w:r>
      <w:r w:rsidR="00551CF4">
        <w:rPr>
          <w:rFonts w:cs="Arial"/>
          <w:szCs w:val="24"/>
        </w:rPr>
        <w:t xml:space="preserve">e </w:t>
      </w:r>
      <w:r w:rsidR="008858AF">
        <w:rPr>
          <w:rFonts w:cs="Arial"/>
          <w:szCs w:val="24"/>
        </w:rPr>
        <w:t>on 7</w:t>
      </w:r>
      <w:r w:rsidR="008858AF" w:rsidRPr="008858AF">
        <w:rPr>
          <w:rFonts w:cs="Arial"/>
          <w:szCs w:val="24"/>
          <w:vertAlign w:val="superscript"/>
        </w:rPr>
        <w:t>th</w:t>
      </w:r>
      <w:r w:rsidR="008858AF">
        <w:rPr>
          <w:rFonts w:cs="Arial"/>
          <w:szCs w:val="24"/>
        </w:rPr>
        <w:t xml:space="preserve"> March</w:t>
      </w:r>
      <w:r w:rsidR="00431DF9" w:rsidRPr="00860DA6">
        <w:rPr>
          <w:rFonts w:cs="Arial"/>
          <w:szCs w:val="24"/>
        </w:rPr>
        <w:t xml:space="preserve"> 202</w:t>
      </w:r>
      <w:r w:rsidR="007416DB">
        <w:rPr>
          <w:rFonts w:cs="Arial"/>
          <w:szCs w:val="24"/>
        </w:rPr>
        <w:t>5</w:t>
      </w:r>
      <w:r w:rsidR="00A55A6F">
        <w:rPr>
          <w:rFonts w:cs="Arial"/>
          <w:szCs w:val="24"/>
        </w:rPr>
        <w:t>, but may continue to be closed/restrict</w:t>
      </w:r>
      <w:r w:rsidR="001320C1">
        <w:rPr>
          <w:rFonts w:cs="Arial"/>
          <w:szCs w:val="24"/>
        </w:rPr>
        <w:t>ed</w:t>
      </w:r>
      <w:r w:rsidR="00A55A6F">
        <w:rPr>
          <w:rFonts w:cs="Arial"/>
          <w:szCs w:val="24"/>
        </w:rPr>
        <w:t xml:space="preserve"> until the </w:t>
      </w:r>
      <w:r w:rsidR="001113FE" w:rsidRPr="001113FE">
        <w:rPr>
          <w:rFonts w:cs="Arial"/>
          <w:szCs w:val="24"/>
        </w:rPr>
        <w:t>18th April 2025</w:t>
      </w:r>
      <w:r w:rsidR="00A55A6F">
        <w:rPr>
          <w:rFonts w:cs="Arial"/>
          <w:szCs w:val="24"/>
        </w:rPr>
        <w:t xml:space="preserve"> where </w:t>
      </w:r>
      <w:r w:rsidR="001320C1">
        <w:rPr>
          <w:rFonts w:cs="Arial"/>
          <w:szCs w:val="24"/>
        </w:rPr>
        <w:t>the closure is still required beyond the anticipated dates</w:t>
      </w:r>
      <w:r w:rsidR="003803A5">
        <w:rPr>
          <w:rFonts w:cs="Arial"/>
          <w:szCs w:val="24"/>
        </w:rPr>
        <w:t xml:space="preserve">. </w:t>
      </w:r>
    </w:p>
    <w:p w14:paraId="27E1A5D1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23E8428F" w14:textId="552B6E30" w:rsidR="001113FE" w:rsidRPr="001113FE" w:rsidRDefault="00076017" w:rsidP="001113FE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Alternative route is via:</w:t>
      </w:r>
      <w:r w:rsidRPr="00860DA6">
        <w:rPr>
          <w:rFonts w:cs="Arial"/>
          <w:szCs w:val="24"/>
          <w:lang w:eastAsia="en-GB"/>
        </w:rPr>
        <w:t xml:space="preserve"> </w:t>
      </w:r>
      <w:r w:rsidR="001113FE" w:rsidRPr="001113FE">
        <w:rPr>
          <w:rFonts w:cs="Arial"/>
          <w:szCs w:val="24"/>
        </w:rPr>
        <w:t>Eastbound - C116 Bradenham Road / Church Street / Hale Road / Bradenham Road, C117</w:t>
      </w:r>
      <w:r w:rsidR="001113FE">
        <w:rPr>
          <w:rFonts w:cs="Arial"/>
          <w:szCs w:val="24"/>
        </w:rPr>
        <w:t xml:space="preserve"> </w:t>
      </w:r>
      <w:r w:rsidR="001113FE" w:rsidRPr="001113FE">
        <w:rPr>
          <w:rFonts w:cs="Arial"/>
          <w:szCs w:val="24"/>
        </w:rPr>
        <w:t>School Road / Cook Road / Necton Road / Hale Road / Tuns Road, A47, A1075 Tavern Lane / South Green /</w:t>
      </w:r>
      <w:r w:rsidR="001113FE">
        <w:rPr>
          <w:rFonts w:cs="Arial"/>
          <w:szCs w:val="24"/>
        </w:rPr>
        <w:t xml:space="preserve"> </w:t>
      </w:r>
      <w:r w:rsidR="001113FE" w:rsidRPr="001113FE">
        <w:rPr>
          <w:rFonts w:cs="Arial"/>
          <w:szCs w:val="24"/>
        </w:rPr>
        <w:t>Shipdham Road / Dereham Road / Market Street / Chapel Street / Church Close / High Street / Watton Road</w:t>
      </w:r>
    </w:p>
    <w:p w14:paraId="07408329" w14:textId="6BC48777" w:rsidR="00076017" w:rsidRDefault="001113FE" w:rsidP="001113FE">
      <w:pPr>
        <w:pStyle w:val="BodyText"/>
        <w:rPr>
          <w:rFonts w:cs="Arial"/>
          <w:szCs w:val="24"/>
        </w:rPr>
      </w:pPr>
      <w:r w:rsidRPr="001113FE">
        <w:rPr>
          <w:rFonts w:cs="Arial"/>
          <w:szCs w:val="24"/>
        </w:rPr>
        <w:t>Westbound - C116 Bradenham Road, A1075 Watton Road / High Street / Church C</w:t>
      </w:r>
      <w:r w:rsidR="008858AF">
        <w:rPr>
          <w:rFonts w:cs="Arial"/>
          <w:szCs w:val="24"/>
        </w:rPr>
        <w:t>l</w:t>
      </w:r>
      <w:r w:rsidRPr="001113FE">
        <w:rPr>
          <w:rFonts w:cs="Arial"/>
          <w:szCs w:val="24"/>
        </w:rPr>
        <w:t>ose /</w:t>
      </w:r>
      <w:r w:rsidR="008858AF">
        <w:rPr>
          <w:rFonts w:cs="Arial"/>
          <w:szCs w:val="24"/>
        </w:rPr>
        <w:t xml:space="preserve"> </w:t>
      </w:r>
      <w:r w:rsidRPr="001113FE">
        <w:rPr>
          <w:rFonts w:cs="Arial"/>
          <w:szCs w:val="24"/>
        </w:rPr>
        <w:t>Chapel Street / Market Street / Dereham Road / Shipdham Road / South Green / Yaxham Road, A47, C117 Tuns</w:t>
      </w:r>
      <w:r w:rsidR="008858AF">
        <w:rPr>
          <w:rFonts w:cs="Arial"/>
          <w:szCs w:val="24"/>
        </w:rPr>
        <w:t xml:space="preserve"> </w:t>
      </w:r>
      <w:r w:rsidRPr="001113FE">
        <w:rPr>
          <w:rFonts w:cs="Arial"/>
          <w:szCs w:val="24"/>
        </w:rPr>
        <w:t>Road / Hale Road / Necton Road / Cook Road / School Road, C116 Bradenham Road / Hale Road / Church Street /</w:t>
      </w:r>
      <w:r w:rsidR="008858AF">
        <w:rPr>
          <w:rFonts w:cs="Arial"/>
          <w:szCs w:val="24"/>
        </w:rPr>
        <w:t xml:space="preserve"> </w:t>
      </w:r>
      <w:r w:rsidRPr="001113FE">
        <w:rPr>
          <w:rFonts w:cs="Arial"/>
          <w:szCs w:val="24"/>
        </w:rPr>
        <w:t>Bradenham Road</w:t>
      </w:r>
      <w:r w:rsidR="00224091">
        <w:rPr>
          <w:rFonts w:cs="Arial"/>
          <w:szCs w:val="24"/>
        </w:rPr>
        <w:t xml:space="preserve"> (</w:t>
      </w:r>
      <w:r w:rsidR="00224091" w:rsidRPr="00224091">
        <w:rPr>
          <w:rFonts w:cs="Arial"/>
          <w:szCs w:val="24"/>
        </w:rPr>
        <w:t>Bradenham, Holme Hale, Necton, Dereham, Shipdham).</w:t>
      </w:r>
      <w:r w:rsidR="00224091">
        <w:rPr>
          <w:rFonts w:cs="Arial"/>
          <w:szCs w:val="24"/>
        </w:rPr>
        <w:t>).</w:t>
      </w:r>
    </w:p>
    <w:p w14:paraId="6BB13F4C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3CAF2399" w14:textId="4844DEA0" w:rsidR="00B130B6" w:rsidRDefault="00B130B6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Vehicular access will be permitted to a final destination in the Road where signs indicating such access is possible and permitted are in place.</w:t>
      </w:r>
    </w:p>
    <w:p w14:paraId="0AC9C020" w14:textId="77777777" w:rsidR="00B130B6" w:rsidRDefault="00B130B6" w:rsidP="00551CF4">
      <w:pPr>
        <w:pStyle w:val="BodyText"/>
        <w:rPr>
          <w:rFonts w:cs="Arial"/>
          <w:szCs w:val="24"/>
        </w:rPr>
      </w:pPr>
    </w:p>
    <w:p w14:paraId="6682821C" w14:textId="50CF9766" w:rsidR="00A55A6F" w:rsidRDefault="001320C1" w:rsidP="00551CF4">
      <w:pPr>
        <w:pStyle w:val="BodyText"/>
        <w:rPr>
          <w:rFonts w:cs="Arial"/>
          <w:szCs w:val="24"/>
        </w:rPr>
      </w:pPr>
      <w:bookmarkStart w:id="4" w:name="_Hlk160456824"/>
      <w:r>
        <w:rPr>
          <w:rFonts w:cs="Arial"/>
          <w:szCs w:val="24"/>
        </w:rPr>
        <w:t>The Order shall automatically revoke on the completion of the works</w:t>
      </w:r>
      <w:r w:rsidR="00243D8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when the closure is no longer necessary or otherwise on the </w:t>
      </w:r>
      <w:r w:rsidR="001113FE" w:rsidRPr="001113FE">
        <w:rPr>
          <w:rFonts w:cs="Arial"/>
          <w:szCs w:val="24"/>
        </w:rPr>
        <w:t>18th April 2025</w:t>
      </w:r>
      <w:r>
        <w:rPr>
          <w:rFonts w:cs="Arial"/>
          <w:szCs w:val="24"/>
        </w:rPr>
        <w:t xml:space="preserve"> without further notice. </w:t>
      </w:r>
    </w:p>
    <w:bookmarkEnd w:id="4"/>
    <w:p w14:paraId="4A03F5A4" w14:textId="77777777" w:rsidR="00551CF4" w:rsidRDefault="00551CF4" w:rsidP="00551CF4">
      <w:pPr>
        <w:pStyle w:val="BodyText"/>
        <w:rPr>
          <w:rFonts w:cs="Arial"/>
          <w:szCs w:val="24"/>
        </w:rPr>
      </w:pPr>
    </w:p>
    <w:p w14:paraId="34738011" w14:textId="04D38AB7" w:rsidR="003803A5" w:rsidRDefault="003803A5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If necessary, the restriction could run for a maximum period of 18 months from the date the Order</w:t>
      </w:r>
      <w:r w:rsidR="00456E67">
        <w:rPr>
          <w:rFonts w:cs="Arial"/>
          <w:szCs w:val="24"/>
        </w:rPr>
        <w:t xml:space="preserve"> is effective</w:t>
      </w:r>
      <w:r w:rsidRPr="00860DA6">
        <w:rPr>
          <w:rFonts w:cs="Arial"/>
          <w:szCs w:val="24"/>
        </w:rPr>
        <w:t>.</w:t>
      </w:r>
    </w:p>
    <w:p w14:paraId="1DECDADC" w14:textId="77777777" w:rsidR="00243D83" w:rsidRDefault="00243D83" w:rsidP="00551CF4">
      <w:pPr>
        <w:pStyle w:val="BodyText"/>
        <w:rPr>
          <w:rFonts w:cs="Arial"/>
          <w:szCs w:val="24"/>
        </w:rPr>
      </w:pPr>
    </w:p>
    <w:p w14:paraId="76717DFA" w14:textId="4FBC31B3" w:rsidR="001320C1" w:rsidRPr="00860DA6" w:rsidRDefault="001320C1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</w:t>
      </w:r>
      <w:r w:rsidR="00A11079">
        <w:rPr>
          <w:rFonts w:cs="Arial"/>
          <w:szCs w:val="24"/>
        </w:rPr>
        <w:t xml:space="preserve">contravenes, or who uses or permits the use of a vehicle in contravention of the closure imposed by the Order shall be guilty of an offence. </w:t>
      </w:r>
    </w:p>
    <w:p w14:paraId="36C77803" w14:textId="77777777" w:rsidR="00A75EEE" w:rsidRDefault="009E64A9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 xml:space="preserve"> </w:t>
      </w:r>
    </w:p>
    <w:p w14:paraId="7C15B7F6" w14:textId="77777777" w:rsidR="00551CF4" w:rsidRPr="00860DA6" w:rsidRDefault="00551CF4" w:rsidP="00551CF4">
      <w:pPr>
        <w:pStyle w:val="BodyText"/>
        <w:rPr>
          <w:rFonts w:cs="Arial"/>
          <w:szCs w:val="24"/>
        </w:rPr>
      </w:pPr>
    </w:p>
    <w:bookmarkEnd w:id="1"/>
    <w:bookmarkEnd w:id="2"/>
    <w:bookmarkEnd w:id="3"/>
    <w:p w14:paraId="1D06A496" w14:textId="3A6A4C8A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22E4BF7F" w14:textId="77777777" w:rsidR="005C5504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35C64C77" w14:textId="77777777" w:rsidR="00551CF4" w:rsidRPr="00860DA6" w:rsidRDefault="00551CF4" w:rsidP="00551CF4">
      <w:pPr>
        <w:jc w:val="both"/>
        <w:rPr>
          <w:rFonts w:ascii="Arial" w:hAnsi="Arial" w:cs="Arial"/>
          <w:sz w:val="24"/>
          <w:szCs w:val="24"/>
        </w:rPr>
      </w:pPr>
    </w:p>
    <w:p w14:paraId="77994A33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In the event of the start date being delayed the new start date will be displayed on site in advance.</w:t>
      </w:r>
    </w:p>
    <w:p w14:paraId="4EC06EC1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11D9328B" w14:textId="77777777" w:rsidR="00253B92" w:rsidRDefault="00253B92" w:rsidP="00551CF4">
      <w:pPr>
        <w:jc w:val="both"/>
        <w:rPr>
          <w:rFonts w:ascii="Arial" w:hAnsi="Arial" w:cs="Arial"/>
          <w:sz w:val="24"/>
          <w:szCs w:val="24"/>
        </w:rPr>
      </w:pPr>
    </w:p>
    <w:p w14:paraId="456359E9" w14:textId="73F4F12E" w:rsidR="007153FB" w:rsidRDefault="007153FB" w:rsidP="00551CF4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>Full details on the closure</w:t>
      </w:r>
      <w:r w:rsidR="00253B92">
        <w:rPr>
          <w:rFonts w:ascii="Arial" w:hAnsi="Arial" w:cs="Arial"/>
          <w:sz w:val="24"/>
          <w:szCs w:val="24"/>
        </w:rPr>
        <w:t xml:space="preserve"> 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1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one.network website should be directed to the </w:t>
      </w:r>
      <w:r w:rsidR="00992D26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(Community and Environmental Services Department) contactable by telephone at 0344 800 8020 or email at </w:t>
      </w:r>
      <w:hyperlink r:id="rId12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 w:rsidR="00253B92">
        <w:rPr>
          <w:rFonts w:ascii="Arial" w:hAnsi="Arial" w:cs="Arial"/>
          <w:sz w:val="24"/>
          <w:szCs w:val="24"/>
        </w:rPr>
        <w:t xml:space="preserve"> </w:t>
      </w:r>
    </w:p>
    <w:p w14:paraId="68351E41" w14:textId="77777777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</w:p>
    <w:p w14:paraId="3D71396F" w14:textId="7632FBFA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Dated thi</w:t>
      </w:r>
      <w:r w:rsidR="000A0369" w:rsidRPr="00860DA6">
        <w:rPr>
          <w:rFonts w:ascii="Arial" w:hAnsi="Arial" w:cs="Arial"/>
          <w:sz w:val="24"/>
          <w:szCs w:val="24"/>
        </w:rPr>
        <w:t xml:space="preserve">s </w:t>
      </w:r>
      <w:r w:rsidR="001113FE">
        <w:rPr>
          <w:rFonts w:ascii="Arial" w:hAnsi="Arial" w:cs="Arial"/>
          <w:sz w:val="24"/>
          <w:szCs w:val="24"/>
        </w:rPr>
        <w:t>21</w:t>
      </w:r>
      <w:r w:rsidR="001113FE" w:rsidRPr="001113FE">
        <w:rPr>
          <w:rFonts w:ascii="Arial" w:hAnsi="Arial" w:cs="Arial"/>
          <w:sz w:val="24"/>
          <w:szCs w:val="24"/>
          <w:vertAlign w:val="superscript"/>
        </w:rPr>
        <w:t>st</w:t>
      </w:r>
      <w:r w:rsidR="000A0369" w:rsidRPr="00860DA6">
        <w:rPr>
          <w:rFonts w:ascii="Arial" w:hAnsi="Arial" w:cs="Arial"/>
          <w:sz w:val="24"/>
          <w:szCs w:val="24"/>
        </w:rPr>
        <w:t xml:space="preserve"> </w:t>
      </w:r>
      <w:r w:rsidR="00A104AF" w:rsidRPr="00860DA6">
        <w:rPr>
          <w:rFonts w:ascii="Arial" w:hAnsi="Arial" w:cs="Arial"/>
          <w:sz w:val="24"/>
          <w:szCs w:val="24"/>
        </w:rPr>
        <w:t>d</w:t>
      </w:r>
      <w:r w:rsidRPr="00860DA6">
        <w:rPr>
          <w:rFonts w:ascii="Arial" w:hAnsi="Arial" w:cs="Arial"/>
          <w:sz w:val="24"/>
          <w:szCs w:val="24"/>
        </w:rPr>
        <w:t xml:space="preserve">ay </w:t>
      </w:r>
      <w:r w:rsidR="0067730B" w:rsidRPr="00860DA6">
        <w:rPr>
          <w:rFonts w:ascii="Arial" w:hAnsi="Arial" w:cs="Arial"/>
          <w:sz w:val="24"/>
          <w:szCs w:val="24"/>
        </w:rPr>
        <w:t>of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1113FE">
        <w:rPr>
          <w:rFonts w:ascii="Arial" w:hAnsi="Arial" w:cs="Arial"/>
          <w:sz w:val="24"/>
          <w:szCs w:val="24"/>
        </w:rPr>
        <w:t>February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9E64A9" w:rsidRPr="00860DA6">
        <w:rPr>
          <w:rFonts w:ascii="Arial" w:hAnsi="Arial" w:cs="Arial"/>
          <w:sz w:val="24"/>
          <w:szCs w:val="24"/>
        </w:rPr>
        <w:t>2</w:t>
      </w:r>
      <w:r w:rsidR="00CB4A98" w:rsidRPr="00860DA6">
        <w:rPr>
          <w:rFonts w:ascii="Arial" w:hAnsi="Arial" w:cs="Arial"/>
          <w:sz w:val="24"/>
          <w:szCs w:val="24"/>
        </w:rPr>
        <w:t>0</w:t>
      </w:r>
      <w:r w:rsidR="00E72B37" w:rsidRPr="00860DA6">
        <w:rPr>
          <w:rFonts w:ascii="Arial" w:hAnsi="Arial" w:cs="Arial"/>
          <w:sz w:val="24"/>
          <w:szCs w:val="24"/>
        </w:rPr>
        <w:t>2</w:t>
      </w:r>
      <w:r w:rsidR="007416DB">
        <w:rPr>
          <w:rFonts w:ascii="Arial" w:hAnsi="Arial" w:cs="Arial"/>
          <w:sz w:val="24"/>
          <w:szCs w:val="24"/>
        </w:rPr>
        <w:t>5</w:t>
      </w:r>
      <w:r w:rsidR="00431DF9" w:rsidRPr="00860DA6">
        <w:rPr>
          <w:rFonts w:ascii="Arial" w:hAnsi="Arial" w:cs="Arial"/>
          <w:sz w:val="24"/>
          <w:szCs w:val="24"/>
        </w:rPr>
        <w:t>.</w:t>
      </w:r>
    </w:p>
    <w:p w14:paraId="3BB531FD" w14:textId="77777777" w:rsidR="00675420" w:rsidRPr="00860DA6" w:rsidRDefault="00675420" w:rsidP="00551CF4">
      <w:pPr>
        <w:jc w:val="both"/>
        <w:rPr>
          <w:rFonts w:ascii="Arial" w:hAnsi="Arial" w:cs="Arial"/>
          <w:sz w:val="24"/>
          <w:szCs w:val="24"/>
        </w:rPr>
      </w:pPr>
    </w:p>
    <w:p w14:paraId="488C319E" w14:textId="77777777" w:rsidR="001F10BA" w:rsidRPr="00860DA6" w:rsidRDefault="001F10BA" w:rsidP="00551CF4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76D1C66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Katrina Hulatt</w:t>
      </w:r>
    </w:p>
    <w:p w14:paraId="70F4C651" w14:textId="77777777" w:rsidR="00095784" w:rsidRPr="00860DA6" w:rsidRDefault="00095784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Director of Legal Services (nplaw)</w:t>
      </w:r>
    </w:p>
    <w:p w14:paraId="1D96DB9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County Hall</w:t>
      </w:r>
      <w:r w:rsidRPr="00860DA6">
        <w:rPr>
          <w:rFonts w:ascii="Arial" w:hAnsi="Arial" w:cs="Arial"/>
          <w:sz w:val="24"/>
          <w:szCs w:val="24"/>
        </w:rPr>
        <w:tab/>
      </w:r>
    </w:p>
    <w:p w14:paraId="3F733561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Martineau Lane</w:t>
      </w:r>
    </w:p>
    <w:p w14:paraId="41D397F0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Norwich</w:t>
      </w:r>
    </w:p>
    <w:p w14:paraId="6D78B9E3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NR1 2DH</w:t>
      </w:r>
    </w:p>
    <w:p w14:paraId="48B66D3F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</w:p>
    <w:p w14:paraId="5D5D0561" w14:textId="77777777" w:rsidR="00607ED6" w:rsidRPr="00860DA6" w:rsidRDefault="00607ED6" w:rsidP="001D7515">
      <w:pPr>
        <w:jc w:val="both"/>
        <w:rPr>
          <w:rFonts w:ascii="Arial" w:hAnsi="Arial" w:cs="Arial"/>
          <w:sz w:val="24"/>
          <w:szCs w:val="24"/>
        </w:rPr>
        <w:sectPr w:rsidR="00607ED6" w:rsidRPr="00860DA6" w:rsidSect="006647E5">
          <w:footerReference w:type="default" r:id="rId13"/>
          <w:pgSz w:w="11907" w:h="16840" w:code="9"/>
          <w:pgMar w:top="1008" w:right="1440" w:bottom="576" w:left="1440" w:header="720" w:footer="720" w:gutter="0"/>
          <w:cols w:space="720"/>
        </w:sectPr>
      </w:pPr>
    </w:p>
    <w:p w14:paraId="40F81395" w14:textId="56B3F0AF" w:rsidR="00763F63" w:rsidRDefault="00992D26" w:rsidP="001D7515">
      <w:pPr>
        <w:jc w:val="both"/>
        <w:rPr>
          <w:rFonts w:ascii="Arial" w:hAnsi="Arial" w:cs="Arial"/>
          <w:caps/>
          <w:sz w:val="24"/>
          <w:szCs w:val="24"/>
        </w:rPr>
      </w:pPr>
      <w:r w:rsidRPr="00992D26">
        <w:rPr>
          <w:rFonts w:ascii="Arial" w:hAnsi="Arial" w:cs="Arial"/>
          <w:caps/>
          <w:noProof/>
          <w:sz w:val="24"/>
          <w:szCs w:val="24"/>
        </w:rPr>
        <w:lastRenderedPageBreak/>
        <w:drawing>
          <wp:inline distT="0" distB="0" distL="0" distR="0" wp14:anchorId="0E6C0480" wp14:editId="66CC1332">
            <wp:extent cx="5732145" cy="3072765"/>
            <wp:effectExtent l="0" t="0" r="1905" b="0"/>
            <wp:docPr id="246575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6C2B" w14:textId="77777777" w:rsidR="00992D26" w:rsidRDefault="00992D26" w:rsidP="00992D26">
      <w:pPr>
        <w:rPr>
          <w:rFonts w:ascii="Arial" w:hAnsi="Arial" w:cs="Arial"/>
          <w:caps/>
          <w:sz w:val="24"/>
          <w:szCs w:val="24"/>
        </w:rPr>
      </w:pPr>
    </w:p>
    <w:p w14:paraId="3AAF45F0" w14:textId="381D1B0D" w:rsidR="00992D26" w:rsidRPr="00992D26" w:rsidRDefault="00992D26" w:rsidP="00992D26">
      <w:pPr>
        <w:rPr>
          <w:rFonts w:ascii="Arial" w:hAnsi="Arial" w:cs="Arial"/>
          <w:sz w:val="24"/>
          <w:szCs w:val="24"/>
        </w:rPr>
      </w:pPr>
      <w:r w:rsidRPr="00992D2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2BBE39" wp14:editId="44B8AAD7">
            <wp:extent cx="5732145" cy="4286250"/>
            <wp:effectExtent l="0" t="0" r="1905" b="0"/>
            <wp:docPr id="690794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D26" w:rsidRPr="00992D26" w:rsidSect="006647E5">
      <w:pgSz w:w="11907" w:h="16840" w:code="9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90F7" w14:textId="77777777" w:rsidR="00E2180B" w:rsidRDefault="00E2180B">
      <w:r>
        <w:separator/>
      </w:r>
    </w:p>
  </w:endnote>
  <w:endnote w:type="continuationSeparator" w:id="0">
    <w:p w14:paraId="7E31F907" w14:textId="77777777" w:rsidR="00E2180B" w:rsidRDefault="00E2180B">
      <w:r>
        <w:continuationSeparator/>
      </w:r>
    </w:p>
  </w:endnote>
  <w:endnote w:type="continuationNotice" w:id="1">
    <w:p w14:paraId="466AEAB7" w14:textId="77777777" w:rsidR="00E2180B" w:rsidRDefault="00E21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91" w14:textId="70AFF50A" w:rsidR="00573FEB" w:rsidRPr="00992D26" w:rsidRDefault="00992D26" w:rsidP="00992D26">
    <w:pPr>
      <w:pStyle w:val="Footer"/>
    </w:pPr>
    <w:r w:rsidRPr="00992D26">
      <w:rPr>
        <w:rFonts w:ascii="Arial" w:hAnsi="Arial" w:cs="Arial"/>
        <w:i/>
        <w:iCs/>
      </w:rPr>
      <w:t>Bradenham STRO12038 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3CB6" w14:textId="77777777" w:rsidR="00E2180B" w:rsidRDefault="00E2180B">
      <w:r>
        <w:separator/>
      </w:r>
    </w:p>
  </w:footnote>
  <w:footnote w:type="continuationSeparator" w:id="0">
    <w:p w14:paraId="2028BB05" w14:textId="77777777" w:rsidR="00E2180B" w:rsidRDefault="00E2180B">
      <w:r>
        <w:continuationSeparator/>
      </w:r>
    </w:p>
  </w:footnote>
  <w:footnote w:type="continuationNotice" w:id="1">
    <w:p w14:paraId="48BCDEE3" w14:textId="77777777" w:rsidR="00E2180B" w:rsidRDefault="00E218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BE7"/>
    <w:multiLevelType w:val="hybridMultilevel"/>
    <w:tmpl w:val="EA22B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A4FCA"/>
    <w:multiLevelType w:val="hybridMultilevel"/>
    <w:tmpl w:val="8E361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D12FA"/>
    <w:multiLevelType w:val="hybridMultilevel"/>
    <w:tmpl w:val="5D3E82C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6AB53CF"/>
    <w:multiLevelType w:val="hybridMultilevel"/>
    <w:tmpl w:val="DD22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71611">
    <w:abstractNumId w:val="3"/>
  </w:num>
  <w:num w:numId="2" w16cid:durableId="1294409352">
    <w:abstractNumId w:val="0"/>
  </w:num>
  <w:num w:numId="3" w16cid:durableId="1198007508">
    <w:abstractNumId w:val="2"/>
  </w:num>
  <w:num w:numId="4" w16cid:durableId="18115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D"/>
    <w:rsid w:val="00006620"/>
    <w:rsid w:val="00017D0C"/>
    <w:rsid w:val="0002192F"/>
    <w:rsid w:val="000258E9"/>
    <w:rsid w:val="00027829"/>
    <w:rsid w:val="00045B65"/>
    <w:rsid w:val="00046487"/>
    <w:rsid w:val="00046579"/>
    <w:rsid w:val="00057A9D"/>
    <w:rsid w:val="00061F50"/>
    <w:rsid w:val="00064B0A"/>
    <w:rsid w:val="0006531B"/>
    <w:rsid w:val="00075C50"/>
    <w:rsid w:val="00076017"/>
    <w:rsid w:val="00087121"/>
    <w:rsid w:val="000920CA"/>
    <w:rsid w:val="00095784"/>
    <w:rsid w:val="000A0369"/>
    <w:rsid w:val="000B70BA"/>
    <w:rsid w:val="000C3329"/>
    <w:rsid w:val="000C7C15"/>
    <w:rsid w:val="000D1A98"/>
    <w:rsid w:val="000D3AC1"/>
    <w:rsid w:val="000D6552"/>
    <w:rsid w:val="000F306F"/>
    <w:rsid w:val="000F4AAF"/>
    <w:rsid w:val="00105227"/>
    <w:rsid w:val="0010596C"/>
    <w:rsid w:val="00107FDE"/>
    <w:rsid w:val="001113FE"/>
    <w:rsid w:val="00114370"/>
    <w:rsid w:val="0011455D"/>
    <w:rsid w:val="001165BA"/>
    <w:rsid w:val="001174E9"/>
    <w:rsid w:val="001248DA"/>
    <w:rsid w:val="00125A01"/>
    <w:rsid w:val="001310EF"/>
    <w:rsid w:val="001320C1"/>
    <w:rsid w:val="001325AC"/>
    <w:rsid w:val="00134461"/>
    <w:rsid w:val="00135E53"/>
    <w:rsid w:val="001362AE"/>
    <w:rsid w:val="00136C6A"/>
    <w:rsid w:val="0014389C"/>
    <w:rsid w:val="001529BF"/>
    <w:rsid w:val="001608BD"/>
    <w:rsid w:val="00163DC0"/>
    <w:rsid w:val="00164DD3"/>
    <w:rsid w:val="00172D3C"/>
    <w:rsid w:val="00173462"/>
    <w:rsid w:val="00180CB6"/>
    <w:rsid w:val="00183F05"/>
    <w:rsid w:val="001846C9"/>
    <w:rsid w:val="00187A4E"/>
    <w:rsid w:val="001955E1"/>
    <w:rsid w:val="001A712E"/>
    <w:rsid w:val="001B2E52"/>
    <w:rsid w:val="001B4E1D"/>
    <w:rsid w:val="001C158C"/>
    <w:rsid w:val="001C2620"/>
    <w:rsid w:val="001C4F71"/>
    <w:rsid w:val="001C7AAA"/>
    <w:rsid w:val="001D002F"/>
    <w:rsid w:val="001D008F"/>
    <w:rsid w:val="001D4AC1"/>
    <w:rsid w:val="001D7515"/>
    <w:rsid w:val="001D7FB2"/>
    <w:rsid w:val="001F086D"/>
    <w:rsid w:val="001F10BA"/>
    <w:rsid w:val="001F1254"/>
    <w:rsid w:val="001F14FC"/>
    <w:rsid w:val="00214989"/>
    <w:rsid w:val="002219E1"/>
    <w:rsid w:val="00224091"/>
    <w:rsid w:val="002305E9"/>
    <w:rsid w:val="00233DD2"/>
    <w:rsid w:val="00243051"/>
    <w:rsid w:val="00243D83"/>
    <w:rsid w:val="002520B4"/>
    <w:rsid w:val="00253B92"/>
    <w:rsid w:val="0025506F"/>
    <w:rsid w:val="002603B1"/>
    <w:rsid w:val="00260747"/>
    <w:rsid w:val="0026367C"/>
    <w:rsid w:val="002654CE"/>
    <w:rsid w:val="00266754"/>
    <w:rsid w:val="0027599C"/>
    <w:rsid w:val="00280501"/>
    <w:rsid w:val="00287DA2"/>
    <w:rsid w:val="00290E3B"/>
    <w:rsid w:val="0029304F"/>
    <w:rsid w:val="002A134D"/>
    <w:rsid w:val="002A5EA2"/>
    <w:rsid w:val="002B65BC"/>
    <w:rsid w:val="002C6461"/>
    <w:rsid w:val="002D4970"/>
    <w:rsid w:val="002D52E5"/>
    <w:rsid w:val="002D5BFE"/>
    <w:rsid w:val="002D7C4C"/>
    <w:rsid w:val="002E4D26"/>
    <w:rsid w:val="002E6890"/>
    <w:rsid w:val="002F4083"/>
    <w:rsid w:val="00314A17"/>
    <w:rsid w:val="0031522F"/>
    <w:rsid w:val="0031575F"/>
    <w:rsid w:val="00317DB0"/>
    <w:rsid w:val="003229A8"/>
    <w:rsid w:val="00323963"/>
    <w:rsid w:val="00323A18"/>
    <w:rsid w:val="0033091B"/>
    <w:rsid w:val="00331F48"/>
    <w:rsid w:val="003509ED"/>
    <w:rsid w:val="00355AFF"/>
    <w:rsid w:val="00365DAF"/>
    <w:rsid w:val="003803A5"/>
    <w:rsid w:val="00392E38"/>
    <w:rsid w:val="003943F5"/>
    <w:rsid w:val="003B0FDA"/>
    <w:rsid w:val="003B55AD"/>
    <w:rsid w:val="003C43AE"/>
    <w:rsid w:val="003C4DE3"/>
    <w:rsid w:val="003D3B3B"/>
    <w:rsid w:val="003E0764"/>
    <w:rsid w:val="003E4786"/>
    <w:rsid w:val="003E48C4"/>
    <w:rsid w:val="003F4F2E"/>
    <w:rsid w:val="003F7042"/>
    <w:rsid w:val="00402C43"/>
    <w:rsid w:val="00416E3E"/>
    <w:rsid w:val="004209A8"/>
    <w:rsid w:val="0042136B"/>
    <w:rsid w:val="00431DF9"/>
    <w:rsid w:val="00434471"/>
    <w:rsid w:val="004348E6"/>
    <w:rsid w:val="0043662A"/>
    <w:rsid w:val="004426C4"/>
    <w:rsid w:val="00456E67"/>
    <w:rsid w:val="00457B96"/>
    <w:rsid w:val="00461364"/>
    <w:rsid w:val="004751E7"/>
    <w:rsid w:val="00477F5D"/>
    <w:rsid w:val="00485472"/>
    <w:rsid w:val="0048621E"/>
    <w:rsid w:val="004918A3"/>
    <w:rsid w:val="0049386B"/>
    <w:rsid w:val="004974C9"/>
    <w:rsid w:val="004B771E"/>
    <w:rsid w:val="004C5E3E"/>
    <w:rsid w:val="004E0E50"/>
    <w:rsid w:val="004E130D"/>
    <w:rsid w:val="004F3B1A"/>
    <w:rsid w:val="004F658E"/>
    <w:rsid w:val="005006A8"/>
    <w:rsid w:val="005202E1"/>
    <w:rsid w:val="005352D7"/>
    <w:rsid w:val="0053727A"/>
    <w:rsid w:val="00544B16"/>
    <w:rsid w:val="005473CC"/>
    <w:rsid w:val="00551CF4"/>
    <w:rsid w:val="00555118"/>
    <w:rsid w:val="00563431"/>
    <w:rsid w:val="00565D88"/>
    <w:rsid w:val="005711B5"/>
    <w:rsid w:val="00573FEB"/>
    <w:rsid w:val="00575D25"/>
    <w:rsid w:val="00583526"/>
    <w:rsid w:val="00585853"/>
    <w:rsid w:val="00585F4C"/>
    <w:rsid w:val="005864FF"/>
    <w:rsid w:val="00587E19"/>
    <w:rsid w:val="00591FF2"/>
    <w:rsid w:val="00592CEC"/>
    <w:rsid w:val="00596B90"/>
    <w:rsid w:val="0059739E"/>
    <w:rsid w:val="005A0F62"/>
    <w:rsid w:val="005B2473"/>
    <w:rsid w:val="005B41B4"/>
    <w:rsid w:val="005B4DAB"/>
    <w:rsid w:val="005C1E93"/>
    <w:rsid w:val="005C5504"/>
    <w:rsid w:val="005C568B"/>
    <w:rsid w:val="005C6A17"/>
    <w:rsid w:val="005E4DA3"/>
    <w:rsid w:val="005E5445"/>
    <w:rsid w:val="005E6207"/>
    <w:rsid w:val="005E7CB8"/>
    <w:rsid w:val="005F4C03"/>
    <w:rsid w:val="00601B5D"/>
    <w:rsid w:val="00607ED6"/>
    <w:rsid w:val="0061278B"/>
    <w:rsid w:val="00621774"/>
    <w:rsid w:val="00626F1A"/>
    <w:rsid w:val="00631059"/>
    <w:rsid w:val="00634EEB"/>
    <w:rsid w:val="0063697A"/>
    <w:rsid w:val="00641ABA"/>
    <w:rsid w:val="00647E09"/>
    <w:rsid w:val="006536FD"/>
    <w:rsid w:val="00660F1F"/>
    <w:rsid w:val="00662F6E"/>
    <w:rsid w:val="006647E5"/>
    <w:rsid w:val="00672280"/>
    <w:rsid w:val="006728A9"/>
    <w:rsid w:val="00675420"/>
    <w:rsid w:val="00675EF1"/>
    <w:rsid w:val="0067730B"/>
    <w:rsid w:val="00682809"/>
    <w:rsid w:val="00686643"/>
    <w:rsid w:val="00687E16"/>
    <w:rsid w:val="0069353F"/>
    <w:rsid w:val="006A289A"/>
    <w:rsid w:val="006B1F3F"/>
    <w:rsid w:val="006B3AF8"/>
    <w:rsid w:val="006B4600"/>
    <w:rsid w:val="006D2F5B"/>
    <w:rsid w:val="006F5658"/>
    <w:rsid w:val="006F5F5E"/>
    <w:rsid w:val="00702C7D"/>
    <w:rsid w:val="0071058F"/>
    <w:rsid w:val="007119FE"/>
    <w:rsid w:val="00713C95"/>
    <w:rsid w:val="007153FB"/>
    <w:rsid w:val="007273D9"/>
    <w:rsid w:val="00732A19"/>
    <w:rsid w:val="007332B9"/>
    <w:rsid w:val="00733850"/>
    <w:rsid w:val="00733B1F"/>
    <w:rsid w:val="00734EEA"/>
    <w:rsid w:val="00737B6F"/>
    <w:rsid w:val="007405E9"/>
    <w:rsid w:val="007416DB"/>
    <w:rsid w:val="00741D12"/>
    <w:rsid w:val="00742DC5"/>
    <w:rsid w:val="00744D30"/>
    <w:rsid w:val="00747F82"/>
    <w:rsid w:val="00760828"/>
    <w:rsid w:val="007612FF"/>
    <w:rsid w:val="00761C8F"/>
    <w:rsid w:val="00763F63"/>
    <w:rsid w:val="007642BD"/>
    <w:rsid w:val="00766AC4"/>
    <w:rsid w:val="0077477D"/>
    <w:rsid w:val="007774C7"/>
    <w:rsid w:val="00777F5F"/>
    <w:rsid w:val="00780833"/>
    <w:rsid w:val="007810C4"/>
    <w:rsid w:val="007822B2"/>
    <w:rsid w:val="007831B1"/>
    <w:rsid w:val="007846B5"/>
    <w:rsid w:val="007C2F21"/>
    <w:rsid w:val="007C3AD4"/>
    <w:rsid w:val="007E37FC"/>
    <w:rsid w:val="007E54E8"/>
    <w:rsid w:val="007F270A"/>
    <w:rsid w:val="007F4ECA"/>
    <w:rsid w:val="007F61E6"/>
    <w:rsid w:val="007F7F8E"/>
    <w:rsid w:val="00803558"/>
    <w:rsid w:val="00807D94"/>
    <w:rsid w:val="008137E0"/>
    <w:rsid w:val="008139D9"/>
    <w:rsid w:val="00823286"/>
    <w:rsid w:val="00823CA9"/>
    <w:rsid w:val="00831FF4"/>
    <w:rsid w:val="008412C8"/>
    <w:rsid w:val="00854624"/>
    <w:rsid w:val="00855452"/>
    <w:rsid w:val="0085676D"/>
    <w:rsid w:val="00860DA6"/>
    <w:rsid w:val="008625D3"/>
    <w:rsid w:val="00874C98"/>
    <w:rsid w:val="008858AF"/>
    <w:rsid w:val="008870B5"/>
    <w:rsid w:val="008922C9"/>
    <w:rsid w:val="008A251E"/>
    <w:rsid w:val="008A48FE"/>
    <w:rsid w:val="008A7C7B"/>
    <w:rsid w:val="008B26D1"/>
    <w:rsid w:val="008B7F07"/>
    <w:rsid w:val="008C280A"/>
    <w:rsid w:val="008D4BD4"/>
    <w:rsid w:val="008E0E8C"/>
    <w:rsid w:val="008E2C13"/>
    <w:rsid w:val="008E373C"/>
    <w:rsid w:val="008F1689"/>
    <w:rsid w:val="008F6FB1"/>
    <w:rsid w:val="008F7B80"/>
    <w:rsid w:val="009046C1"/>
    <w:rsid w:val="00907578"/>
    <w:rsid w:val="0091052A"/>
    <w:rsid w:val="00911B3D"/>
    <w:rsid w:val="0091543D"/>
    <w:rsid w:val="009212A0"/>
    <w:rsid w:val="009235ED"/>
    <w:rsid w:val="009246DE"/>
    <w:rsid w:val="00924CAF"/>
    <w:rsid w:val="00925C59"/>
    <w:rsid w:val="00930C3D"/>
    <w:rsid w:val="00931B60"/>
    <w:rsid w:val="00955804"/>
    <w:rsid w:val="009734BA"/>
    <w:rsid w:val="00980756"/>
    <w:rsid w:val="00992D26"/>
    <w:rsid w:val="009938DC"/>
    <w:rsid w:val="009C01B0"/>
    <w:rsid w:val="009C0985"/>
    <w:rsid w:val="009C548A"/>
    <w:rsid w:val="009C5C99"/>
    <w:rsid w:val="009C6829"/>
    <w:rsid w:val="009C7079"/>
    <w:rsid w:val="009D01DC"/>
    <w:rsid w:val="009D6377"/>
    <w:rsid w:val="009E20AB"/>
    <w:rsid w:val="009E3134"/>
    <w:rsid w:val="009E4B54"/>
    <w:rsid w:val="009E64A9"/>
    <w:rsid w:val="009E6D1D"/>
    <w:rsid w:val="009E75F0"/>
    <w:rsid w:val="009F67AF"/>
    <w:rsid w:val="00A04344"/>
    <w:rsid w:val="00A04AA8"/>
    <w:rsid w:val="00A104AF"/>
    <w:rsid w:val="00A11079"/>
    <w:rsid w:val="00A23423"/>
    <w:rsid w:val="00A2449D"/>
    <w:rsid w:val="00A2589D"/>
    <w:rsid w:val="00A45EF6"/>
    <w:rsid w:val="00A513ED"/>
    <w:rsid w:val="00A55A6F"/>
    <w:rsid w:val="00A63C3A"/>
    <w:rsid w:val="00A6786F"/>
    <w:rsid w:val="00A75EEE"/>
    <w:rsid w:val="00A77CC9"/>
    <w:rsid w:val="00A81A94"/>
    <w:rsid w:val="00A85713"/>
    <w:rsid w:val="00A85FB5"/>
    <w:rsid w:val="00A871D1"/>
    <w:rsid w:val="00A9200A"/>
    <w:rsid w:val="00A95A8E"/>
    <w:rsid w:val="00AA0B83"/>
    <w:rsid w:val="00AA2A3C"/>
    <w:rsid w:val="00AA321C"/>
    <w:rsid w:val="00AA5226"/>
    <w:rsid w:val="00AA73C8"/>
    <w:rsid w:val="00AB120C"/>
    <w:rsid w:val="00AB34D6"/>
    <w:rsid w:val="00AB5894"/>
    <w:rsid w:val="00AC25E0"/>
    <w:rsid w:val="00AC2B2B"/>
    <w:rsid w:val="00AC2D72"/>
    <w:rsid w:val="00AC5DE2"/>
    <w:rsid w:val="00AC7BEA"/>
    <w:rsid w:val="00AE7FEF"/>
    <w:rsid w:val="00AF70DB"/>
    <w:rsid w:val="00AF7111"/>
    <w:rsid w:val="00B00918"/>
    <w:rsid w:val="00B00AEB"/>
    <w:rsid w:val="00B07605"/>
    <w:rsid w:val="00B12475"/>
    <w:rsid w:val="00B129C3"/>
    <w:rsid w:val="00B130B6"/>
    <w:rsid w:val="00B13206"/>
    <w:rsid w:val="00B21E53"/>
    <w:rsid w:val="00B247FD"/>
    <w:rsid w:val="00B3317D"/>
    <w:rsid w:val="00B331CA"/>
    <w:rsid w:val="00B43185"/>
    <w:rsid w:val="00B4440E"/>
    <w:rsid w:val="00B456BD"/>
    <w:rsid w:val="00B45EC5"/>
    <w:rsid w:val="00B50651"/>
    <w:rsid w:val="00B50D63"/>
    <w:rsid w:val="00B5261D"/>
    <w:rsid w:val="00B52AC3"/>
    <w:rsid w:val="00B5444A"/>
    <w:rsid w:val="00B57F9E"/>
    <w:rsid w:val="00B62C89"/>
    <w:rsid w:val="00B70549"/>
    <w:rsid w:val="00B869CF"/>
    <w:rsid w:val="00B91ED9"/>
    <w:rsid w:val="00B92614"/>
    <w:rsid w:val="00B93390"/>
    <w:rsid w:val="00B9678A"/>
    <w:rsid w:val="00BA12DA"/>
    <w:rsid w:val="00BA3B7B"/>
    <w:rsid w:val="00BA6813"/>
    <w:rsid w:val="00BA6F03"/>
    <w:rsid w:val="00BA7B5E"/>
    <w:rsid w:val="00BB2DC3"/>
    <w:rsid w:val="00BB5517"/>
    <w:rsid w:val="00BC0599"/>
    <w:rsid w:val="00BE7766"/>
    <w:rsid w:val="00BF1862"/>
    <w:rsid w:val="00BF7193"/>
    <w:rsid w:val="00C01E0A"/>
    <w:rsid w:val="00C0320F"/>
    <w:rsid w:val="00C16369"/>
    <w:rsid w:val="00C163F7"/>
    <w:rsid w:val="00C2290D"/>
    <w:rsid w:val="00C241FB"/>
    <w:rsid w:val="00C26B74"/>
    <w:rsid w:val="00C429ED"/>
    <w:rsid w:val="00C52F5A"/>
    <w:rsid w:val="00C55E8F"/>
    <w:rsid w:val="00C604AD"/>
    <w:rsid w:val="00C6066C"/>
    <w:rsid w:val="00C60A35"/>
    <w:rsid w:val="00C817A3"/>
    <w:rsid w:val="00C85B28"/>
    <w:rsid w:val="00C85C14"/>
    <w:rsid w:val="00C86671"/>
    <w:rsid w:val="00CA030F"/>
    <w:rsid w:val="00CA2507"/>
    <w:rsid w:val="00CA76A9"/>
    <w:rsid w:val="00CB4A98"/>
    <w:rsid w:val="00CB633F"/>
    <w:rsid w:val="00CC31B3"/>
    <w:rsid w:val="00CC5C1E"/>
    <w:rsid w:val="00CC6093"/>
    <w:rsid w:val="00CC7EE1"/>
    <w:rsid w:val="00CD14E4"/>
    <w:rsid w:val="00CD314D"/>
    <w:rsid w:val="00CF1734"/>
    <w:rsid w:val="00CF21FF"/>
    <w:rsid w:val="00CF55A3"/>
    <w:rsid w:val="00CF773F"/>
    <w:rsid w:val="00D026CF"/>
    <w:rsid w:val="00D16480"/>
    <w:rsid w:val="00D23049"/>
    <w:rsid w:val="00D359DD"/>
    <w:rsid w:val="00D401E0"/>
    <w:rsid w:val="00D4536A"/>
    <w:rsid w:val="00D605ED"/>
    <w:rsid w:val="00D63F32"/>
    <w:rsid w:val="00D73562"/>
    <w:rsid w:val="00D74442"/>
    <w:rsid w:val="00D74809"/>
    <w:rsid w:val="00D907FD"/>
    <w:rsid w:val="00DA17FE"/>
    <w:rsid w:val="00DA5ACF"/>
    <w:rsid w:val="00DA6A9D"/>
    <w:rsid w:val="00DA6FF6"/>
    <w:rsid w:val="00DB6CF4"/>
    <w:rsid w:val="00DC1659"/>
    <w:rsid w:val="00DC7DFC"/>
    <w:rsid w:val="00DD158F"/>
    <w:rsid w:val="00DD34C5"/>
    <w:rsid w:val="00DD7188"/>
    <w:rsid w:val="00DD7CCF"/>
    <w:rsid w:val="00DE4C2E"/>
    <w:rsid w:val="00DE4CC0"/>
    <w:rsid w:val="00DF3F82"/>
    <w:rsid w:val="00DF41A9"/>
    <w:rsid w:val="00E07805"/>
    <w:rsid w:val="00E14231"/>
    <w:rsid w:val="00E2180B"/>
    <w:rsid w:val="00E303B6"/>
    <w:rsid w:val="00E35F7B"/>
    <w:rsid w:val="00E36232"/>
    <w:rsid w:val="00E450D3"/>
    <w:rsid w:val="00E46899"/>
    <w:rsid w:val="00E553AC"/>
    <w:rsid w:val="00E70AC5"/>
    <w:rsid w:val="00E72A4F"/>
    <w:rsid w:val="00E72B37"/>
    <w:rsid w:val="00E73FEB"/>
    <w:rsid w:val="00E75D3C"/>
    <w:rsid w:val="00E8443D"/>
    <w:rsid w:val="00E8473D"/>
    <w:rsid w:val="00E87DF2"/>
    <w:rsid w:val="00E9394D"/>
    <w:rsid w:val="00EA1506"/>
    <w:rsid w:val="00EB6D3C"/>
    <w:rsid w:val="00EC0D61"/>
    <w:rsid w:val="00EC36D8"/>
    <w:rsid w:val="00EC3724"/>
    <w:rsid w:val="00EC4AB9"/>
    <w:rsid w:val="00EC71CC"/>
    <w:rsid w:val="00ED53E0"/>
    <w:rsid w:val="00EE3E91"/>
    <w:rsid w:val="00EF0588"/>
    <w:rsid w:val="00EF0BC6"/>
    <w:rsid w:val="00EF77CB"/>
    <w:rsid w:val="00EF793F"/>
    <w:rsid w:val="00F04979"/>
    <w:rsid w:val="00F05EDE"/>
    <w:rsid w:val="00F13CA8"/>
    <w:rsid w:val="00F179F0"/>
    <w:rsid w:val="00F30AE6"/>
    <w:rsid w:val="00F36681"/>
    <w:rsid w:val="00F4142F"/>
    <w:rsid w:val="00F43308"/>
    <w:rsid w:val="00F506B8"/>
    <w:rsid w:val="00F6364C"/>
    <w:rsid w:val="00F71750"/>
    <w:rsid w:val="00F736F6"/>
    <w:rsid w:val="00F76C29"/>
    <w:rsid w:val="00F8208E"/>
    <w:rsid w:val="00F87512"/>
    <w:rsid w:val="00F956DE"/>
    <w:rsid w:val="00FA5BC0"/>
    <w:rsid w:val="00FB3735"/>
    <w:rsid w:val="00FC1B24"/>
    <w:rsid w:val="00FD1CA6"/>
    <w:rsid w:val="00FD2710"/>
    <w:rsid w:val="00FE1B8F"/>
    <w:rsid w:val="00FE1D01"/>
    <w:rsid w:val="00FF1ACE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88E9"/>
  <w15:chartTrackingRefBased/>
  <w15:docId w15:val="{9E2E0263-AE26-486C-A940-42B7156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B7054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D7515"/>
    <w:rPr>
      <w:rFonts w:ascii="Arial" w:hAnsi="Arial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F4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F40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PlaceholderText">
    <w:name w:val="Placeholder Text"/>
    <w:uiPriority w:val="99"/>
    <w:semiHidden/>
    <w:rsid w:val="00573FEB"/>
    <w:rPr>
      <w:color w:val="808080"/>
    </w:rPr>
  </w:style>
  <w:style w:type="character" w:styleId="Hyperlink">
    <w:name w:val="Hyperlink"/>
    <w:basedOn w:val="DefaultParagraphFont"/>
    <w:rsid w:val="008F1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73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6F6"/>
  </w:style>
  <w:style w:type="character" w:customStyle="1" w:styleId="CommentTextChar">
    <w:name w:val="Comment Text Char"/>
    <w:basedOn w:val="DefaultParagraphFont"/>
    <w:link w:val="CommentText"/>
    <w:rsid w:val="00F736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6F6"/>
    <w:rPr>
      <w:b/>
      <w:bCs/>
      <w:lang w:eastAsia="en-US"/>
    </w:rPr>
  </w:style>
  <w:style w:type="paragraph" w:styleId="Revision">
    <w:name w:val="Revision"/>
    <w:hidden/>
    <w:uiPriority w:val="99"/>
    <w:semiHidden/>
    <w:rsid w:val="00A55A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reetworks@norfol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.networ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63b9e3b95f1c48afe5d12a80d9bb07bc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a2e3df4b357aca49c8becf4a68b2c1cc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D99D-1CA0-4F4D-AF10-1941C0DC75AD}">
  <ds:schemaRefs>
    <ds:schemaRef ds:uri="http://purl.org/dc/elements/1.1/"/>
    <ds:schemaRef ds:uri="http://schemas.microsoft.com/office/2006/metadata/properties"/>
    <ds:schemaRef ds:uri="ced506cb-9144-46f6-b3dd-8463c1191ab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8c804b5-8dc4-4bb8-b883-bc43668b2b3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752C4-6E70-4349-8A6B-B233951E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099F2-8545-411B-BF1E-B585DF376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029C-8F11-40C8-B281-BA44A09A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2161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Propose To Notice</vt:lpstr>
    </vt:vector>
  </TitlesOfParts>
  <Company>NCC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Propose To Notice</dc:title>
  <dc:subject/>
  <dc:creator>Law &amp; Admin</dc:creator>
  <cp:keywords/>
  <cp:lastModifiedBy>Sophie Hill</cp:lastModifiedBy>
  <cp:revision>7</cp:revision>
  <cp:lastPrinted>2012-06-07T08:15:00Z</cp:lastPrinted>
  <dcterms:created xsi:type="dcterms:W3CDTF">2025-02-11T11:10:00Z</dcterms:created>
  <dcterms:modified xsi:type="dcterms:W3CDTF">2025-02-11T11:34:00Z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